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CEA3" w14:textId="0310E11E" w:rsidR="007544E8" w:rsidRDefault="007544E8" w:rsidP="007544E8">
      <w:pPr>
        <w:spacing w:line="240" w:lineRule="auto"/>
        <w:ind w:left="-113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3BB9498" wp14:editId="3CBEE981">
            <wp:extent cx="6224270" cy="1737360"/>
            <wp:effectExtent l="0" t="0" r="508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5D25A" w14:textId="302A76E3" w:rsidR="009005B7" w:rsidRPr="009E3ACB" w:rsidRDefault="009E3ACB">
      <w:pPr>
        <w:spacing w:line="240" w:lineRule="auto"/>
        <w:rPr>
          <w:rFonts w:ascii="Arial" w:hAnsi="Arial" w:cs="Arial"/>
          <w:b/>
        </w:rPr>
      </w:pPr>
      <w:r w:rsidRPr="009E3ACB">
        <w:rPr>
          <w:rFonts w:ascii="Arial" w:hAnsi="Arial" w:cs="Arial"/>
          <w:b/>
        </w:rPr>
        <w:t>Akademischer Werdegang</w:t>
      </w:r>
    </w:p>
    <w:p w14:paraId="4A4D7A3A" w14:textId="34B89E7E" w:rsidR="005F6E2F" w:rsidRPr="009E3ACB" w:rsidRDefault="00402C47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1990</w:t>
      </w:r>
      <w:r w:rsidR="005F6E2F" w:rsidRPr="009E3AC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1994</w:t>
      </w:r>
      <w:r w:rsidR="005F6E2F" w:rsidRPr="009E3A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Promotionsarbeit </w:t>
      </w:r>
      <w:r w:rsidR="001E20A3">
        <w:rPr>
          <w:rFonts w:ascii="Arial" w:hAnsi="Arial" w:cs="Arial"/>
        </w:rPr>
        <w:t xml:space="preserve">(Thema. </w:t>
      </w:r>
      <w:r>
        <w:rPr>
          <w:rFonts w:ascii="Arial" w:hAnsi="Arial" w:cs="Arial"/>
        </w:rPr>
        <w:t>Transplantations-Immunologie</w:t>
      </w:r>
      <w:r w:rsidR="001E20A3">
        <w:rPr>
          <w:rFonts w:ascii="Arial" w:hAnsi="Arial" w:cs="Arial"/>
        </w:rPr>
        <w:t>)</w:t>
      </w:r>
      <w:r w:rsidR="005F6E2F" w:rsidRPr="009E3A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Goethe-Universität Frankfurt</w:t>
      </w:r>
      <w:r>
        <w:rPr>
          <w:rFonts w:ascii="Arial" w:hAnsi="Arial" w:cs="Arial"/>
        </w:rPr>
        <w:tab/>
      </w:r>
    </w:p>
    <w:p w14:paraId="787416BD" w14:textId="2C15B6D3" w:rsidR="001E20A3" w:rsidRPr="001E20A3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 w:rsidRPr="001E20A3">
        <w:rPr>
          <w:rFonts w:ascii="Arial" w:hAnsi="Arial" w:cs="Arial"/>
        </w:rPr>
        <w:t>1994</w:t>
      </w:r>
      <w:r w:rsidRPr="001E20A3">
        <w:rPr>
          <w:rFonts w:ascii="Arial" w:hAnsi="Arial" w:cs="Arial"/>
        </w:rPr>
        <w:tab/>
        <w:t>Promotion</w:t>
      </w:r>
      <w:r>
        <w:rPr>
          <w:rFonts w:ascii="Arial" w:hAnsi="Arial" w:cs="Arial"/>
        </w:rPr>
        <w:t xml:space="preserve"> zum Dr. phil. nat. </w:t>
      </w:r>
    </w:p>
    <w:p w14:paraId="29EC3C80" w14:textId="21165DA5" w:rsidR="001E20A3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 w:rsidRPr="001E20A3">
        <w:rPr>
          <w:rFonts w:ascii="Arial" w:hAnsi="Arial" w:cs="Arial"/>
        </w:rPr>
        <w:t>2002</w:t>
      </w:r>
      <w:r w:rsidRPr="001E20A3">
        <w:rPr>
          <w:rFonts w:ascii="Arial" w:hAnsi="Arial" w:cs="Arial"/>
        </w:rPr>
        <w:tab/>
        <w:t>Habilitation für das Fach „Immunologie</w:t>
      </w:r>
      <w:r>
        <w:rPr>
          <w:rFonts w:ascii="Arial" w:hAnsi="Arial" w:cs="Arial"/>
        </w:rPr>
        <w:t>“</w:t>
      </w:r>
    </w:p>
    <w:p w14:paraId="7213451A" w14:textId="05C4DFD0" w:rsidR="001E20A3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Verleihung der Bezeichnung „Außerplanmäßiger Professor“</w:t>
      </w:r>
    </w:p>
    <w:p w14:paraId="34D5589B" w14:textId="77777777" w:rsidR="001E20A3" w:rsidRPr="009E3ACB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</w:p>
    <w:p w14:paraId="0A93E9A3" w14:textId="662D66BC" w:rsidR="009005B7" w:rsidRPr="000C294A" w:rsidRDefault="009E3ACB" w:rsidP="005F6E2F">
      <w:pPr>
        <w:spacing w:after="240" w:line="240" w:lineRule="auto"/>
        <w:rPr>
          <w:rFonts w:ascii="Arial" w:hAnsi="Arial" w:cs="Arial"/>
          <w:b/>
        </w:rPr>
      </w:pPr>
      <w:r w:rsidRPr="000C294A">
        <w:rPr>
          <w:rFonts w:ascii="Arial" w:hAnsi="Arial" w:cs="Arial"/>
          <w:b/>
        </w:rPr>
        <w:t>Beruflicher Werdegang</w:t>
      </w:r>
    </w:p>
    <w:p w14:paraId="21EF4C8A" w14:textId="2A3E7CAB" w:rsidR="005F6E2F" w:rsidRPr="000C294A" w:rsidRDefault="00402C47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1991-1998</w:t>
      </w:r>
      <w:r w:rsidR="005F6E2F" w:rsidRPr="000C294A">
        <w:rPr>
          <w:rFonts w:ascii="Arial" w:hAnsi="Arial" w:cs="Arial"/>
        </w:rPr>
        <w:tab/>
      </w:r>
      <w:r w:rsidRPr="00402C47">
        <w:rPr>
          <w:rFonts w:ascii="Arial" w:hAnsi="Arial" w:cs="Arial"/>
        </w:rPr>
        <w:t>Wissenschaftliche Leitung des Transplantations-Immunologischen Labors</w:t>
      </w:r>
      <w:r>
        <w:rPr>
          <w:rFonts w:ascii="Arial" w:hAnsi="Arial" w:cs="Arial"/>
        </w:rPr>
        <w:t xml:space="preserve">, </w:t>
      </w:r>
      <w:r w:rsidR="001E20A3" w:rsidRPr="001E20A3">
        <w:rPr>
          <w:rFonts w:ascii="Arial" w:hAnsi="Arial" w:cs="Arial"/>
        </w:rPr>
        <w:t>Goethe-Universitätsklinik, Klinik für Allgemein- und Gefäßchirurgie.</w:t>
      </w:r>
    </w:p>
    <w:p w14:paraId="74580792" w14:textId="2BE2C734" w:rsidR="005F6E2F" w:rsidRPr="000C294A" w:rsidRDefault="001E20A3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1995</w:t>
      </w:r>
      <w:r w:rsidR="005F6E2F" w:rsidRPr="000C294A">
        <w:rPr>
          <w:rFonts w:ascii="Arial" w:hAnsi="Arial" w:cs="Arial"/>
        </w:rPr>
        <w:tab/>
      </w:r>
      <w:r w:rsidRPr="001E20A3">
        <w:rPr>
          <w:rFonts w:ascii="Arial" w:hAnsi="Arial" w:cs="Arial"/>
        </w:rPr>
        <w:t>Forschungsaufenthalt am St Mary's Hospital, London</w:t>
      </w:r>
      <w:r>
        <w:rPr>
          <w:rFonts w:ascii="Arial" w:hAnsi="Arial" w:cs="Arial"/>
        </w:rPr>
        <w:t>.</w:t>
      </w:r>
    </w:p>
    <w:p w14:paraId="68439A8F" w14:textId="3EF751C1" w:rsidR="005F6E2F" w:rsidRDefault="001E20A3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1998-2002</w:t>
      </w:r>
      <w:r w:rsidRPr="001E20A3">
        <w:rPr>
          <w:rFonts w:ascii="Arial" w:hAnsi="Arial" w:cs="Arial"/>
        </w:rPr>
        <w:tab/>
        <w:t xml:space="preserve">Wissenschaftlicher Assistent am Zentrum der Kinder-und Jugendheilkunde, Goethe-Universitätsklinik, Frankfurt. </w:t>
      </w:r>
    </w:p>
    <w:p w14:paraId="7278E784" w14:textId="4F8E5E01" w:rsidR="00BF20B6" w:rsidRDefault="001E20A3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 w:rsidRPr="001E20A3">
        <w:rPr>
          <w:rFonts w:ascii="Arial" w:hAnsi="Arial" w:cs="Arial"/>
        </w:rPr>
        <w:t>2003</w:t>
      </w:r>
      <w:r>
        <w:rPr>
          <w:rFonts w:ascii="Arial" w:hAnsi="Arial" w:cs="Arial"/>
        </w:rPr>
        <w:t>-2021</w:t>
      </w:r>
      <w:r w:rsidRPr="001E20A3">
        <w:rPr>
          <w:rFonts w:ascii="Arial" w:hAnsi="Arial" w:cs="Arial"/>
        </w:rPr>
        <w:tab/>
        <w:t xml:space="preserve">Wissenschaftliche Leitung des </w:t>
      </w:r>
      <w:r>
        <w:rPr>
          <w:rFonts w:ascii="Arial" w:hAnsi="Arial" w:cs="Arial"/>
        </w:rPr>
        <w:t xml:space="preserve">urologischen </w:t>
      </w:r>
      <w:r w:rsidRPr="001E20A3">
        <w:rPr>
          <w:rFonts w:ascii="Arial" w:hAnsi="Arial" w:cs="Arial"/>
        </w:rPr>
        <w:t>Forschungslabors</w:t>
      </w:r>
      <w:r w:rsidR="00BF20B6">
        <w:rPr>
          <w:rFonts w:ascii="Arial" w:hAnsi="Arial" w:cs="Arial"/>
        </w:rPr>
        <w:t xml:space="preserve">, </w:t>
      </w:r>
      <w:r w:rsidRPr="001E20A3">
        <w:rPr>
          <w:rFonts w:ascii="Arial" w:hAnsi="Arial" w:cs="Arial"/>
        </w:rPr>
        <w:t xml:space="preserve">Zentrum für Chirurgie, </w:t>
      </w:r>
      <w:r w:rsidR="00BF20B6" w:rsidRPr="00BF20B6">
        <w:rPr>
          <w:rFonts w:ascii="Arial" w:hAnsi="Arial" w:cs="Arial"/>
        </w:rPr>
        <w:t>Goethe-Universitätsklinik, Frankfurt</w:t>
      </w:r>
      <w:r w:rsidR="00BF20B6">
        <w:rPr>
          <w:rFonts w:ascii="Arial" w:hAnsi="Arial" w:cs="Arial"/>
        </w:rPr>
        <w:t>.</w:t>
      </w:r>
    </w:p>
    <w:p w14:paraId="72F871F1" w14:textId="1891D5B3" w:rsidR="001E20A3" w:rsidRDefault="00BF20B6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Ab 2022</w:t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 xml:space="preserve">Wissenschaftliche Forschungsleitung des Naturstoffzentrums </w:t>
      </w:r>
      <w:r>
        <w:rPr>
          <w:rFonts w:ascii="Arial" w:hAnsi="Arial" w:cs="Arial"/>
        </w:rPr>
        <w:t xml:space="preserve">der </w:t>
      </w:r>
      <w:r w:rsidRPr="00BF20B6">
        <w:rPr>
          <w:rFonts w:ascii="Arial" w:hAnsi="Arial" w:cs="Arial"/>
        </w:rPr>
        <w:t>Klinik und Poliklinik für Urologie und Kinderurologie</w:t>
      </w:r>
      <w:r>
        <w:rPr>
          <w:rFonts w:ascii="Arial" w:hAnsi="Arial" w:cs="Arial"/>
        </w:rPr>
        <w:t>,</w:t>
      </w:r>
      <w:r w:rsidRPr="00BF20B6">
        <w:rPr>
          <w:rFonts w:ascii="Arial" w:hAnsi="Arial" w:cs="Arial"/>
        </w:rPr>
        <w:t xml:space="preserve"> Johannes Gutenberg-Universität Mainz</w:t>
      </w:r>
      <w:r>
        <w:rPr>
          <w:rFonts w:ascii="Arial" w:hAnsi="Arial" w:cs="Arial"/>
        </w:rPr>
        <w:t>.</w:t>
      </w:r>
    </w:p>
    <w:p w14:paraId="43F59512" w14:textId="77777777" w:rsidR="001E20A3" w:rsidRPr="000C294A" w:rsidRDefault="001E20A3" w:rsidP="00BF20B6">
      <w:pPr>
        <w:spacing w:after="0" w:line="240" w:lineRule="auto"/>
        <w:ind w:left="1797" w:right="-567" w:hanging="1797"/>
        <w:jc w:val="both"/>
        <w:rPr>
          <w:rFonts w:ascii="Arial" w:hAnsi="Arial" w:cs="Arial"/>
        </w:rPr>
      </w:pPr>
    </w:p>
    <w:p w14:paraId="4671CA72" w14:textId="147BE5AF" w:rsidR="00FD07C9" w:rsidRPr="006D1744" w:rsidRDefault="008B1A5B" w:rsidP="005F6E2F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Auszeichnungen</w:t>
      </w:r>
    </w:p>
    <w:p w14:paraId="547D6EC3" w14:textId="033C5BAA" w:rsidR="005F6E2F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1995</w:t>
      </w:r>
      <w:r w:rsidR="005F6E2F" w:rsidRPr="008B1A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>Stipendi</w:t>
      </w:r>
      <w:r>
        <w:rPr>
          <w:rFonts w:ascii="Arial" w:hAnsi="Arial" w:cs="Arial"/>
        </w:rPr>
        <w:t>um</w:t>
      </w:r>
      <w:r w:rsidRPr="00BF20B6">
        <w:rPr>
          <w:rFonts w:ascii="Arial" w:hAnsi="Arial" w:cs="Arial"/>
        </w:rPr>
        <w:t xml:space="preserve"> der „European Society of Organ Transplantation“</w:t>
      </w:r>
    </w:p>
    <w:p w14:paraId="10725A4E" w14:textId="03C2003A" w:rsidR="00BF20B6" w:rsidRPr="008B1A5B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1995-1997</w:t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>Stipendi</w:t>
      </w:r>
      <w:r>
        <w:rPr>
          <w:rFonts w:ascii="Arial" w:hAnsi="Arial" w:cs="Arial"/>
        </w:rPr>
        <w:t>um</w:t>
      </w:r>
      <w:r w:rsidRPr="00BF20B6">
        <w:rPr>
          <w:rFonts w:ascii="Arial" w:hAnsi="Arial" w:cs="Arial"/>
        </w:rPr>
        <w:t xml:space="preserve"> der Adolf Messer-Stiftung</w:t>
      </w:r>
    </w:p>
    <w:p w14:paraId="6B0F0E25" w14:textId="017B7111" w:rsidR="005F6E2F" w:rsidRPr="008B1A5B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1998-2002</w:t>
      </w:r>
      <w:r w:rsidR="005F6E2F" w:rsidRPr="008B1A5B">
        <w:rPr>
          <w:rFonts w:ascii="Arial" w:hAnsi="Arial" w:cs="Arial"/>
        </w:rPr>
        <w:tab/>
      </w:r>
      <w:r w:rsidRPr="00BF20B6">
        <w:rPr>
          <w:rFonts w:ascii="Arial" w:hAnsi="Arial" w:cs="Arial"/>
        </w:rPr>
        <w:t>Stipendi</w:t>
      </w:r>
      <w:r>
        <w:rPr>
          <w:rFonts w:ascii="Arial" w:hAnsi="Arial" w:cs="Arial"/>
        </w:rPr>
        <w:t>um</w:t>
      </w:r>
      <w:r w:rsidRPr="00BF20B6">
        <w:rPr>
          <w:rFonts w:ascii="Arial" w:hAnsi="Arial" w:cs="Arial"/>
        </w:rPr>
        <w:t xml:space="preserve"> des Vereins „Hilfe für </w:t>
      </w:r>
      <w:r>
        <w:rPr>
          <w:rFonts w:ascii="Arial" w:hAnsi="Arial" w:cs="Arial"/>
        </w:rPr>
        <w:t>k</w:t>
      </w:r>
      <w:r w:rsidRPr="00BF20B6">
        <w:rPr>
          <w:rFonts w:ascii="Arial" w:hAnsi="Arial" w:cs="Arial"/>
        </w:rPr>
        <w:t>rebskranke Kinder Frankfurt e. V.“</w:t>
      </w:r>
    </w:p>
    <w:p w14:paraId="3B9EA371" w14:textId="7756CF16" w:rsidR="005F6E2F" w:rsidRPr="008B1A5B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</w:t>
      </w:r>
      <w:r w:rsidR="005F6E2F" w:rsidRPr="008B1A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>Werner Stähler Gedächtn</w:t>
      </w:r>
      <w:r>
        <w:rPr>
          <w:rFonts w:ascii="Arial" w:hAnsi="Arial" w:cs="Arial"/>
        </w:rPr>
        <w:t>ispreis</w:t>
      </w:r>
    </w:p>
    <w:p w14:paraId="4FF10595" w14:textId="36F1F73C" w:rsidR="005F6E2F" w:rsidRPr="008B1A5B" w:rsidRDefault="005F6E2F" w:rsidP="005F6E2F">
      <w:pPr>
        <w:spacing w:after="0" w:line="240" w:lineRule="auto"/>
        <w:rPr>
          <w:rFonts w:ascii="Arial" w:hAnsi="Arial" w:cs="Arial"/>
        </w:rPr>
      </w:pPr>
      <w:r w:rsidRPr="008B1A5B">
        <w:rPr>
          <w:rFonts w:ascii="Arial" w:hAnsi="Arial" w:cs="Arial"/>
        </w:rPr>
        <w:t>201</w:t>
      </w:r>
      <w:r w:rsidR="00BF20B6">
        <w:rPr>
          <w:rFonts w:ascii="Arial" w:hAnsi="Arial" w:cs="Arial"/>
        </w:rPr>
        <w:t>3</w:t>
      </w:r>
      <w:r w:rsidRPr="008B1A5B">
        <w:rPr>
          <w:rFonts w:ascii="Arial" w:hAnsi="Arial" w:cs="Arial"/>
        </w:rPr>
        <w:tab/>
      </w:r>
      <w:r w:rsidR="00BF20B6">
        <w:rPr>
          <w:rFonts w:ascii="Arial" w:hAnsi="Arial" w:cs="Arial"/>
        </w:rPr>
        <w:tab/>
      </w:r>
      <w:r w:rsidR="00BF20B6" w:rsidRPr="00BF20B6">
        <w:rPr>
          <w:rFonts w:ascii="Arial" w:hAnsi="Arial" w:cs="Arial"/>
        </w:rPr>
        <w:t>Werner Stähler Gedächtnispreis</w:t>
      </w:r>
    </w:p>
    <w:p w14:paraId="6C7015AB" w14:textId="59EF6F3E" w:rsidR="005F6E2F" w:rsidRPr="008B1A5B" w:rsidRDefault="005F6E2F" w:rsidP="005F6E2F">
      <w:pPr>
        <w:spacing w:after="0" w:line="240" w:lineRule="auto"/>
        <w:rPr>
          <w:rFonts w:ascii="Arial" w:hAnsi="Arial" w:cs="Arial"/>
        </w:rPr>
      </w:pPr>
      <w:r w:rsidRPr="008B1A5B">
        <w:rPr>
          <w:rFonts w:ascii="Arial" w:hAnsi="Arial" w:cs="Arial"/>
        </w:rPr>
        <w:t>201</w:t>
      </w:r>
      <w:r w:rsidR="00BF20B6">
        <w:rPr>
          <w:rFonts w:ascii="Arial" w:hAnsi="Arial" w:cs="Arial"/>
        </w:rPr>
        <w:t>9</w:t>
      </w:r>
      <w:r w:rsidRPr="008B1A5B">
        <w:rPr>
          <w:rFonts w:ascii="Arial" w:hAnsi="Arial" w:cs="Arial"/>
        </w:rPr>
        <w:tab/>
      </w:r>
      <w:r w:rsidR="00BF20B6">
        <w:rPr>
          <w:rFonts w:ascii="Arial" w:hAnsi="Arial" w:cs="Arial"/>
        </w:rPr>
        <w:tab/>
        <w:t>Best Paper Award</w:t>
      </w:r>
    </w:p>
    <w:p w14:paraId="4E776BC8" w14:textId="518B8E5D" w:rsidR="005F6E2F" w:rsidRDefault="005F6E2F" w:rsidP="005F6E2F">
      <w:pPr>
        <w:spacing w:after="0" w:line="240" w:lineRule="auto"/>
        <w:rPr>
          <w:rFonts w:ascii="Arial" w:hAnsi="Arial" w:cs="Arial"/>
          <w:b/>
        </w:rPr>
      </w:pPr>
    </w:p>
    <w:p w14:paraId="7AEBA989" w14:textId="251AFC88" w:rsidR="00BF20B6" w:rsidRPr="006D1744" w:rsidRDefault="00BF20B6" w:rsidP="00BF20B6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Publikationen</w:t>
      </w:r>
    </w:p>
    <w:p w14:paraId="57FCDE40" w14:textId="72D2A1AA" w:rsidR="00BF20B6" w:rsidRDefault="00BF20B6" w:rsidP="00BF20B6">
      <w:pPr>
        <w:spacing w:after="0" w:line="240" w:lineRule="auto"/>
        <w:rPr>
          <w:rFonts w:ascii="Arial" w:hAnsi="Arial" w:cs="Arial"/>
        </w:rPr>
      </w:pPr>
      <w:r w:rsidRPr="00BF20B6">
        <w:rPr>
          <w:rFonts w:ascii="Arial" w:hAnsi="Arial" w:cs="Arial"/>
        </w:rPr>
        <w:t>Über 200 Publikationen in internationalen Peer-Reviewed Journalen</w:t>
      </w:r>
      <w:r w:rsidR="004640FC">
        <w:rPr>
          <w:rFonts w:ascii="Arial" w:hAnsi="Arial" w:cs="Arial"/>
        </w:rPr>
        <w:t>.</w:t>
      </w:r>
    </w:p>
    <w:p w14:paraId="38CF9D4C" w14:textId="1590EFFF" w:rsidR="00BF20B6" w:rsidRDefault="00BF20B6" w:rsidP="00BF20B6">
      <w:pPr>
        <w:spacing w:after="0" w:line="240" w:lineRule="auto"/>
        <w:rPr>
          <w:rFonts w:ascii="Arial" w:hAnsi="Arial" w:cs="Arial"/>
        </w:rPr>
      </w:pPr>
    </w:p>
    <w:p w14:paraId="634A6BEF" w14:textId="6733DB9B" w:rsidR="004640FC" w:rsidRPr="006D1744" w:rsidRDefault="004640FC" w:rsidP="004640FC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Eingeworbene Drittmittel (letzte 5 Jahre)</w:t>
      </w:r>
    </w:p>
    <w:p w14:paraId="391BA52A" w14:textId="011352AD" w:rsidR="004640FC" w:rsidRDefault="004640FC" w:rsidP="004640FC">
      <w:pPr>
        <w:spacing w:after="0" w:line="240" w:lineRule="auto"/>
        <w:rPr>
          <w:rFonts w:ascii="Arial" w:hAnsi="Arial" w:cs="Arial"/>
        </w:rPr>
      </w:pPr>
      <w:r w:rsidRPr="004640FC">
        <w:rPr>
          <w:rFonts w:ascii="Arial" w:hAnsi="Arial" w:cs="Arial"/>
        </w:rPr>
        <w:t>1,5 Mio Euro (gerundet)</w:t>
      </w:r>
      <w:r>
        <w:rPr>
          <w:rFonts w:ascii="Arial" w:hAnsi="Arial" w:cs="Arial"/>
        </w:rPr>
        <w:t>.</w:t>
      </w:r>
    </w:p>
    <w:p w14:paraId="749C00F7" w14:textId="77777777" w:rsidR="004640FC" w:rsidRDefault="004640FC" w:rsidP="004640FC">
      <w:pPr>
        <w:spacing w:after="0" w:line="240" w:lineRule="auto"/>
        <w:rPr>
          <w:rFonts w:ascii="Arial" w:hAnsi="Arial" w:cs="Arial"/>
        </w:rPr>
      </w:pPr>
    </w:p>
    <w:p w14:paraId="46C16CC3" w14:textId="34B03281" w:rsidR="004640FC" w:rsidRPr="006D1744" w:rsidRDefault="004640FC" w:rsidP="004640FC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Mitgliedschaften</w:t>
      </w:r>
    </w:p>
    <w:p w14:paraId="741A845F" w14:textId="77777777" w:rsidR="004640FC" w:rsidRPr="004640FC" w:rsidRDefault="004640FC" w:rsidP="004640FC">
      <w:pPr>
        <w:spacing w:after="0" w:line="240" w:lineRule="auto"/>
        <w:rPr>
          <w:rFonts w:ascii="Arial" w:hAnsi="Arial" w:cs="Arial"/>
        </w:rPr>
      </w:pPr>
      <w:r w:rsidRPr="004640FC">
        <w:rPr>
          <w:rFonts w:ascii="Arial" w:hAnsi="Arial" w:cs="Arial"/>
        </w:rPr>
        <w:t>Südwestdeutsche Gesellschaft für Urologie</w:t>
      </w:r>
    </w:p>
    <w:p w14:paraId="5E6F5B8D" w14:textId="7514F1C6" w:rsidR="00BF20B6" w:rsidRPr="008B1A5B" w:rsidRDefault="004640FC" w:rsidP="00BF20B6">
      <w:pPr>
        <w:spacing w:after="0" w:line="240" w:lineRule="auto"/>
        <w:rPr>
          <w:rFonts w:ascii="Arial" w:hAnsi="Arial" w:cs="Arial"/>
          <w:b/>
        </w:rPr>
      </w:pPr>
      <w:r w:rsidRPr="004640FC">
        <w:rPr>
          <w:rFonts w:ascii="Arial" w:hAnsi="Arial" w:cs="Arial"/>
        </w:rPr>
        <w:t xml:space="preserve">Deutsche </w:t>
      </w:r>
      <w:r>
        <w:rPr>
          <w:rFonts w:ascii="Arial" w:hAnsi="Arial" w:cs="Arial"/>
        </w:rPr>
        <w:t>Gesellschaft für Zellbiologie</w:t>
      </w:r>
      <w:r>
        <w:rPr>
          <w:rFonts w:ascii="Arial" w:hAnsi="Arial" w:cs="Arial"/>
        </w:rPr>
        <w:br/>
      </w:r>
      <w:r w:rsidRPr="004640FC">
        <w:rPr>
          <w:rFonts w:ascii="Arial" w:hAnsi="Arial" w:cs="Arial"/>
        </w:rPr>
        <w:t>Deutsche Gesellschaft für Immunologie</w:t>
      </w:r>
    </w:p>
    <w:p w14:paraId="7C2114A2" w14:textId="77777777" w:rsidR="004640FC" w:rsidRDefault="004640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6BCF28" w14:textId="77777777" w:rsidR="00655363" w:rsidRDefault="00655363" w:rsidP="0007708D">
      <w:pPr>
        <w:pBdr>
          <w:left w:val="none" w:sz="4" w:space="1" w:color="000000"/>
        </w:pBdr>
        <w:tabs>
          <w:tab w:val="left" w:pos="1843"/>
        </w:tabs>
        <w:ind w:left="1843" w:hanging="1843"/>
        <w:jc w:val="both"/>
        <w:rPr>
          <w:rFonts w:ascii="Arial" w:hAnsi="Arial" w:cs="Arial"/>
          <w:b/>
        </w:rPr>
      </w:pPr>
    </w:p>
    <w:p w14:paraId="0AB47CEA" w14:textId="006010A9" w:rsidR="0007708D" w:rsidRPr="008B1A5B" w:rsidRDefault="008B1A5B" w:rsidP="0007708D">
      <w:pPr>
        <w:pBdr>
          <w:left w:val="none" w:sz="4" w:space="1" w:color="000000"/>
        </w:pBdr>
        <w:tabs>
          <w:tab w:val="left" w:pos="1843"/>
        </w:tabs>
        <w:ind w:left="1843" w:hanging="1843"/>
        <w:jc w:val="both"/>
        <w:rPr>
          <w:rFonts w:ascii="Arial" w:hAnsi="Arial" w:cs="Arial"/>
          <w:b/>
        </w:rPr>
      </w:pPr>
      <w:r w:rsidRPr="008B1A5B">
        <w:rPr>
          <w:rFonts w:ascii="Arial" w:hAnsi="Arial" w:cs="Arial"/>
          <w:b/>
        </w:rPr>
        <w:t>Ausgew</w:t>
      </w:r>
      <w:r>
        <w:rPr>
          <w:rFonts w:ascii="Arial" w:hAnsi="Arial" w:cs="Arial"/>
          <w:b/>
        </w:rPr>
        <w:t>ählte Veröffentlichungen</w:t>
      </w:r>
    </w:p>
    <w:p w14:paraId="152F589A" w14:textId="77777777" w:rsidR="00655363" w:rsidRDefault="00655363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</w:p>
    <w:p w14:paraId="36D79EA9" w14:textId="42F6E801" w:rsidR="005F6E2F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Markowitsch SD, Pham T, Rutz J, Chun FK, Haferkamp A, Tsaur I, Juengel E, Ries N, Thomas A,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. Growth of Renal Cancer Cell Lines Is Strongly Inhibited by Synergistic Activity of Low-Dosed Amygdalin and Sulforaphane. Nutrients. 2024 Oct 31;16(21):3750.</w:t>
      </w:r>
    </w:p>
    <w:p w14:paraId="71BA238F" w14:textId="5568FE6F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, Han J, Oppermann E, Bechstein WO, Burkhard K, Haferkamp A, Rieger MA, Malkomes P. Transglutaminase 2 promotes epithelial-to-mesenchymal transition by regulating the expression of matrix metalloproteinase 7 in colorectal cancer cells via the MEK/ERK signaling pathway. Biochim Biophys Acta Mol Basis Dis. 2025 Jan;1871(1):167538.</w:t>
      </w:r>
    </w:p>
    <w:p w14:paraId="37F5BDD1" w14:textId="00CE7604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Kamdem MHK, Zingue S, Grein T, Maxeiner S, Rutz J, Mmutlane EM, Njamen D,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, Ndinteh DT. Aridanin and oleanane-3- O-β-D-glucoside-2'-acetamide obtained from Tetrapleura tetraptera (Schumach. &amp; Thonn) Taub. (Fabaceae) induces potent apoptotic activity in human prostate cancer cells. J Ethnopharmacol. 2024 Jan 30;319(Pt 3):117298.</w:t>
      </w:r>
      <w:r>
        <w:rPr>
          <w:rFonts w:ascii="Arial" w:hAnsi="Arial" w:cs="Arial"/>
          <w:lang w:val="en-US"/>
        </w:rPr>
        <w:t xml:space="preserve"> Blaheta, Ndinteh gleichberechtigt. </w:t>
      </w:r>
    </w:p>
    <w:p w14:paraId="0B92223E" w14:textId="12A288A0" w:rsidR="004640FC" w:rsidRDefault="00655363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655363">
        <w:rPr>
          <w:rFonts w:ascii="Arial" w:hAnsi="Arial" w:cs="Arial"/>
          <w:lang w:val="en-US"/>
        </w:rPr>
        <w:t xml:space="preserve">Xie H, Rutz J, Maxeiner S, Grein T, Thomas A, Juengel E, Chun FK, Cinatl J, Haferkamp A, Tsaur I, </w:t>
      </w:r>
      <w:r w:rsidRPr="00655363">
        <w:rPr>
          <w:rFonts w:ascii="Arial" w:hAnsi="Arial" w:cs="Arial"/>
          <w:b/>
          <w:lang w:val="en-US"/>
        </w:rPr>
        <w:t>Blaheta RA</w:t>
      </w:r>
      <w:r w:rsidRPr="00655363">
        <w:rPr>
          <w:rFonts w:ascii="Arial" w:hAnsi="Arial" w:cs="Arial"/>
          <w:lang w:val="en-US"/>
        </w:rPr>
        <w:t>. Sulforaphane Inhibits Adhesion and Migration of Cisplatin- and Gemcitabine-Resistant Bladder Cancer Cells In Vitro. Nutrients. 2024 Feb 23;16(5):623.</w:t>
      </w:r>
    </w:p>
    <w:p w14:paraId="63E31ECD" w14:textId="4FE29D9A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Tsaur I,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, Dotzauer R, Brandt MP, Gandaglia G, Sinescu I, Mirvald C, Olivier J, Surcel C; EAU-YAU Prostate Cancer Working Party. Focal therapy for primary tumor and metastases in de novo or recurrent oligometastatic prostate cancer: current standing and future perspectives. World J Urol. 2023 Aug;41(8):2077-2090.</w:t>
      </w:r>
    </w:p>
    <w:p w14:paraId="43C50C10" w14:textId="1D0BB8F3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Juratli MA, Zhou H, Oppermann E, Bechstein WO, Pascher A, Chun FK, Juengel E, Rutz J,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. Integrin α2 and β1 Cross-Communication with mTOR/AKT and the CDK-Cyclin Axis in Hepatocellular Carcinoma Cells. Cancers (Basel). 2022 May 14;14(10):2430</w:t>
      </w:r>
      <w:r>
        <w:rPr>
          <w:rFonts w:ascii="Arial" w:hAnsi="Arial" w:cs="Arial"/>
          <w:lang w:val="en-US"/>
        </w:rPr>
        <w:t>.</w:t>
      </w:r>
    </w:p>
    <w:p w14:paraId="65C2F574" w14:textId="4D89D9E5" w:rsidR="004640FC" w:rsidRPr="005F6E2F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Tsaur I, Thomas A, Juengel E, Maxeiner S, Grein T, Le QC, Muschta V, Rutz J, Chun FKH,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. Deciphering the Molecular Machinery-Influence of sE-Cadherin on Tumorigenic Traits of Prostate Cancer Cells. Biology (Basel). 2021 Oct 7;10(10):1007.</w:t>
      </w:r>
    </w:p>
    <w:sectPr w:rsidR="004640FC" w:rsidRPr="005F6E2F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9295" w14:textId="77777777" w:rsidR="00840727" w:rsidRDefault="00840727">
      <w:pPr>
        <w:spacing w:after="0" w:line="240" w:lineRule="auto"/>
      </w:pPr>
      <w:r>
        <w:separator/>
      </w:r>
    </w:p>
  </w:endnote>
  <w:endnote w:type="continuationSeparator" w:id="0">
    <w:p w14:paraId="69BE7D6F" w14:textId="77777777" w:rsidR="00840727" w:rsidRDefault="0084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褆Ƚﳜ羼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C32F" w14:textId="77777777" w:rsidR="00840727" w:rsidRDefault="00840727">
      <w:r>
        <w:separator/>
      </w:r>
    </w:p>
  </w:footnote>
  <w:footnote w:type="continuationSeparator" w:id="0">
    <w:p w14:paraId="26C9FC0B" w14:textId="77777777" w:rsidR="00840727" w:rsidRDefault="0084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B1EC" w14:textId="080A6254" w:rsidR="009005B7" w:rsidRDefault="00124893">
    <w:pPr>
      <w:pStyle w:val="Kopfzeile"/>
      <w:pBdr>
        <w:bottom w:val="single" w:sz="12" w:space="1" w:color="4F81BD" w:themeColor="accent1"/>
      </w:pBd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4AC19" wp14:editId="6FCBD388">
          <wp:simplePos x="0" y="0"/>
          <wp:positionH relativeFrom="margin">
            <wp:align>right</wp:align>
          </wp:positionH>
          <wp:positionV relativeFrom="paragraph">
            <wp:posOffset>-290781</wp:posOffset>
          </wp:positionV>
          <wp:extent cx="1382395" cy="594995"/>
          <wp:effectExtent l="0" t="0" r="8255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ACB">
      <w:rPr>
        <w:rFonts w:ascii="Arial" w:hAnsi="Arial" w:cs="Arial"/>
        <w:color w:val="4F81BD" w:themeColor="accent1"/>
      </w:rPr>
      <w:t>Mitglied des F</w:t>
    </w:r>
    <w:r w:rsidR="008B305C">
      <w:rPr>
        <w:rFonts w:ascii="Arial" w:hAnsi="Arial" w:cs="Arial"/>
        <w:color w:val="4F81BD" w:themeColor="accent1"/>
      </w:rPr>
      <w:t>ZI</w:t>
    </w:r>
    <w:r w:rsidR="008B305C">
      <w:tab/>
    </w:r>
    <w:r w:rsidR="008B305C">
      <w:tab/>
    </w:r>
    <w:r w:rsidR="008B30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110"/>
    <w:multiLevelType w:val="hybridMultilevel"/>
    <w:tmpl w:val="1EA03EDA"/>
    <w:lvl w:ilvl="0" w:tplc="6EF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1678"/>
    <w:multiLevelType w:val="hybridMultilevel"/>
    <w:tmpl w:val="66C65B2C"/>
    <w:lvl w:ilvl="0" w:tplc="D5D83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846"/>
    <w:multiLevelType w:val="hybridMultilevel"/>
    <w:tmpl w:val="88883D7C"/>
    <w:lvl w:ilvl="0" w:tplc="075E1932">
      <w:start w:val="1"/>
      <w:numFmt w:val="bullet"/>
      <w:lvlText w:val="•"/>
      <w:lvlJc w:val="left"/>
      <w:pPr>
        <w:ind w:left="720" w:hanging="360"/>
      </w:pPr>
    </w:lvl>
    <w:lvl w:ilvl="1" w:tplc="07164DF8">
      <w:start w:val="1"/>
      <w:numFmt w:val="decimal"/>
      <w:lvlText w:val=""/>
      <w:lvlJc w:val="left"/>
    </w:lvl>
    <w:lvl w:ilvl="2" w:tplc="91003E92">
      <w:start w:val="1"/>
      <w:numFmt w:val="decimal"/>
      <w:lvlText w:val=""/>
      <w:lvlJc w:val="left"/>
    </w:lvl>
    <w:lvl w:ilvl="3" w:tplc="E1D8BA38">
      <w:start w:val="1"/>
      <w:numFmt w:val="decimal"/>
      <w:lvlText w:val=""/>
      <w:lvlJc w:val="left"/>
    </w:lvl>
    <w:lvl w:ilvl="4" w:tplc="64848380">
      <w:start w:val="1"/>
      <w:numFmt w:val="decimal"/>
      <w:lvlText w:val=""/>
      <w:lvlJc w:val="left"/>
    </w:lvl>
    <w:lvl w:ilvl="5" w:tplc="246CC5AE">
      <w:start w:val="1"/>
      <w:numFmt w:val="decimal"/>
      <w:lvlText w:val=""/>
      <w:lvlJc w:val="left"/>
    </w:lvl>
    <w:lvl w:ilvl="6" w:tplc="19369452">
      <w:start w:val="1"/>
      <w:numFmt w:val="decimal"/>
      <w:lvlText w:val=""/>
      <w:lvlJc w:val="left"/>
    </w:lvl>
    <w:lvl w:ilvl="7" w:tplc="B7A00E32">
      <w:start w:val="1"/>
      <w:numFmt w:val="decimal"/>
      <w:lvlText w:val=""/>
      <w:lvlJc w:val="left"/>
    </w:lvl>
    <w:lvl w:ilvl="8" w:tplc="DCD0CD26">
      <w:start w:val="1"/>
      <w:numFmt w:val="decimal"/>
      <w:lvlText w:val=""/>
      <w:lvlJc w:val="left"/>
    </w:lvl>
  </w:abstractNum>
  <w:abstractNum w:abstractNumId="3" w15:restartNumberingAfterBreak="0">
    <w:nsid w:val="6C3A3450"/>
    <w:multiLevelType w:val="multilevel"/>
    <w:tmpl w:val="5D5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4549D"/>
    <w:multiLevelType w:val="hybridMultilevel"/>
    <w:tmpl w:val="AAAAB348"/>
    <w:lvl w:ilvl="0" w:tplc="3F16B196">
      <w:start w:val="1"/>
      <w:numFmt w:val="bullet"/>
      <w:lvlText w:val="•"/>
      <w:lvlJc w:val="left"/>
      <w:pPr>
        <w:ind w:left="720" w:hanging="360"/>
      </w:pPr>
    </w:lvl>
    <w:lvl w:ilvl="1" w:tplc="58148BE4">
      <w:start w:val="1"/>
      <w:numFmt w:val="decimal"/>
      <w:lvlText w:val=""/>
      <w:lvlJc w:val="left"/>
    </w:lvl>
    <w:lvl w:ilvl="2" w:tplc="2D50C04E">
      <w:start w:val="1"/>
      <w:numFmt w:val="decimal"/>
      <w:lvlText w:val=""/>
      <w:lvlJc w:val="left"/>
    </w:lvl>
    <w:lvl w:ilvl="3" w:tplc="02FA95FA">
      <w:start w:val="1"/>
      <w:numFmt w:val="decimal"/>
      <w:lvlText w:val=""/>
      <w:lvlJc w:val="left"/>
    </w:lvl>
    <w:lvl w:ilvl="4" w:tplc="FEFE230E">
      <w:start w:val="1"/>
      <w:numFmt w:val="decimal"/>
      <w:lvlText w:val=""/>
      <w:lvlJc w:val="left"/>
    </w:lvl>
    <w:lvl w:ilvl="5" w:tplc="2FB834B8">
      <w:start w:val="1"/>
      <w:numFmt w:val="decimal"/>
      <w:lvlText w:val=""/>
      <w:lvlJc w:val="left"/>
    </w:lvl>
    <w:lvl w:ilvl="6" w:tplc="D15C4758">
      <w:start w:val="1"/>
      <w:numFmt w:val="decimal"/>
      <w:lvlText w:val=""/>
      <w:lvlJc w:val="left"/>
    </w:lvl>
    <w:lvl w:ilvl="7" w:tplc="673284E2">
      <w:start w:val="1"/>
      <w:numFmt w:val="decimal"/>
      <w:lvlText w:val=""/>
      <w:lvlJc w:val="left"/>
    </w:lvl>
    <w:lvl w:ilvl="8" w:tplc="722C64CE">
      <w:start w:val="1"/>
      <w:numFmt w:val="decimal"/>
      <w:lvlText w:val=""/>
      <w:lvlJc w:val="left"/>
    </w:lvl>
  </w:abstractNum>
  <w:abstractNum w:abstractNumId="5" w15:restartNumberingAfterBreak="0">
    <w:nsid w:val="75882C07"/>
    <w:multiLevelType w:val="hybridMultilevel"/>
    <w:tmpl w:val="C0D06C88"/>
    <w:lvl w:ilvl="0" w:tplc="90BE6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EB5"/>
    <w:multiLevelType w:val="multilevel"/>
    <w:tmpl w:val="E68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B7"/>
    <w:rsid w:val="00065694"/>
    <w:rsid w:val="0007708D"/>
    <w:rsid w:val="000C294A"/>
    <w:rsid w:val="000E13FB"/>
    <w:rsid w:val="000E1EC8"/>
    <w:rsid w:val="000F58F0"/>
    <w:rsid w:val="00124893"/>
    <w:rsid w:val="00156673"/>
    <w:rsid w:val="00162968"/>
    <w:rsid w:val="001E20A3"/>
    <w:rsid w:val="002323F1"/>
    <w:rsid w:val="00275D78"/>
    <w:rsid w:val="00295D93"/>
    <w:rsid w:val="002F47CC"/>
    <w:rsid w:val="00402C47"/>
    <w:rsid w:val="004459F3"/>
    <w:rsid w:val="004640FC"/>
    <w:rsid w:val="004B02EC"/>
    <w:rsid w:val="004F1870"/>
    <w:rsid w:val="004F3F06"/>
    <w:rsid w:val="0052292F"/>
    <w:rsid w:val="00533FA1"/>
    <w:rsid w:val="00554EBF"/>
    <w:rsid w:val="005F6E2F"/>
    <w:rsid w:val="00602D8E"/>
    <w:rsid w:val="00604872"/>
    <w:rsid w:val="00655363"/>
    <w:rsid w:val="00673975"/>
    <w:rsid w:val="006748DA"/>
    <w:rsid w:val="006D1744"/>
    <w:rsid w:val="006E0396"/>
    <w:rsid w:val="006F0FA2"/>
    <w:rsid w:val="00702AAC"/>
    <w:rsid w:val="007544E8"/>
    <w:rsid w:val="007A1C6C"/>
    <w:rsid w:val="007E528F"/>
    <w:rsid w:val="007E652E"/>
    <w:rsid w:val="00840727"/>
    <w:rsid w:val="0086033D"/>
    <w:rsid w:val="008B1A5B"/>
    <w:rsid w:val="008B305C"/>
    <w:rsid w:val="008E461A"/>
    <w:rsid w:val="008F354B"/>
    <w:rsid w:val="009005B7"/>
    <w:rsid w:val="009156FD"/>
    <w:rsid w:val="009370B9"/>
    <w:rsid w:val="00974EB1"/>
    <w:rsid w:val="00992452"/>
    <w:rsid w:val="009E3ACB"/>
    <w:rsid w:val="009F61D6"/>
    <w:rsid w:val="00A60AFB"/>
    <w:rsid w:val="00B00B46"/>
    <w:rsid w:val="00B10A20"/>
    <w:rsid w:val="00BB6893"/>
    <w:rsid w:val="00BD3FBE"/>
    <w:rsid w:val="00BF20B6"/>
    <w:rsid w:val="00C607E5"/>
    <w:rsid w:val="00CF5771"/>
    <w:rsid w:val="00D45B40"/>
    <w:rsid w:val="00D46F12"/>
    <w:rsid w:val="00E14E0A"/>
    <w:rsid w:val="00E61B1A"/>
    <w:rsid w:val="00E64605"/>
    <w:rsid w:val="00E80FCD"/>
    <w:rsid w:val="00E9156B"/>
    <w:rsid w:val="00ED7F0B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5146"/>
  <w15:docId w15:val="{317B9CC8-8294-4FDE-A282-2B6DAFA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0" w:line="240" w:lineRule="auto"/>
      <w:outlineLvl w:val="1"/>
    </w:pPr>
    <w:rPr>
      <w:rFonts w:ascii="Century Schoolbook" w:eastAsia="Times New Roman" w:hAnsi="Century Schoolbook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Lucida Grande" w:eastAsia="Cambr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rPr>
      <w:rFonts w:ascii="Century Schoolbook" w:eastAsia="Times New Roman" w:hAnsi="Century Schoolbook" w:cs="Times New Roman"/>
      <w:b/>
      <w:sz w:val="22"/>
      <w:szCs w:val="20"/>
    </w:rPr>
  </w:style>
  <w:style w:type="paragraph" w:styleId="Titel">
    <w:name w:val="Title"/>
    <w:basedOn w:val="Standard"/>
    <w:link w:val="TitelZchn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Times New Roman" w:eastAsia="Times New Roman" w:hAnsi="Times New Roman" w:cs="Times New Roman"/>
      <w:u w:val="single"/>
    </w:rPr>
  </w:style>
  <w:style w:type="paragraph" w:styleId="Funotentext">
    <w:name w:val="footnote text"/>
    <w:basedOn w:val="Standard"/>
    <w:link w:val="FunotentextZchn"/>
    <w:semiHidden/>
    <w:pPr>
      <w:spacing w:after="0" w:line="240" w:lineRule="auto"/>
    </w:pPr>
    <w:rPr>
      <w:rFonts w:ascii="Times" w:eastAsia="Times" w:hAnsi="Times"/>
      <w:sz w:val="20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" w:eastAsia="Times" w:hAnsi="Times" w:cs="Times New Roman"/>
      <w:sz w:val="20"/>
      <w:szCs w:val="20"/>
      <w:lang w:val="en-US"/>
    </w:rPr>
  </w:style>
  <w:style w:type="paragraph" w:customStyle="1" w:styleId="Promotionenglisch">
    <w:name w:val="Promotion englisch"/>
    <w:basedOn w:val="Standar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8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6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9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7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Nothmann</dc:creator>
  <cp:lastModifiedBy>Nadine</cp:lastModifiedBy>
  <cp:revision>2</cp:revision>
  <dcterms:created xsi:type="dcterms:W3CDTF">2025-03-15T08:39:00Z</dcterms:created>
  <dcterms:modified xsi:type="dcterms:W3CDTF">2025-03-15T08:39:00Z</dcterms:modified>
</cp:coreProperties>
</file>